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C1BAF" w14:textId="77777777" w:rsidR="0036404E" w:rsidRPr="0036404E" w:rsidRDefault="0036404E" w:rsidP="0036404E">
      <w:pPr>
        <w:ind w:left="0"/>
        <w:rPr>
          <w:rFonts w:eastAsia="Times New Roman" w:cstheme="minorHAnsi"/>
          <w:b/>
          <w:bCs/>
          <w:color w:val="000000"/>
        </w:rPr>
      </w:pPr>
      <w:r w:rsidRPr="0036404E">
        <w:rPr>
          <w:rFonts w:eastAsia="Times New Roman" w:cstheme="minorHAnsi"/>
          <w:b/>
          <w:bCs/>
          <w:color w:val="000000"/>
        </w:rPr>
        <w:t>Summerland United Message - April 23/20</w:t>
      </w:r>
    </w:p>
    <w:p w14:paraId="5C367B50" w14:textId="77777777" w:rsidR="0036404E" w:rsidRPr="0036404E" w:rsidRDefault="0036404E" w:rsidP="0036404E">
      <w:pPr>
        <w:ind w:left="0"/>
        <w:rPr>
          <w:rFonts w:eastAsia="Times New Roman" w:cstheme="minorHAnsi"/>
          <w:b/>
          <w:bCs/>
          <w:color w:val="000000"/>
          <w:sz w:val="22"/>
          <w:szCs w:val="22"/>
        </w:rPr>
      </w:pPr>
    </w:p>
    <w:p w14:paraId="6E718650" w14:textId="2A2EB084"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Greetings Friends,</w:t>
      </w:r>
    </w:p>
    <w:p w14:paraId="143A8E1F"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F497D"/>
          <w:sz w:val="22"/>
          <w:szCs w:val="22"/>
        </w:rPr>
        <w:t> </w:t>
      </w:r>
    </w:p>
    <w:p w14:paraId="256AF3D6" w14:textId="64B96E2C" w:rsidR="0036404E" w:rsidRPr="0036404E" w:rsidRDefault="0036404E" w:rsidP="0036404E">
      <w:pPr>
        <w:spacing w:line="253" w:lineRule="atLeast"/>
        <w:ind w:left="0"/>
        <w:rPr>
          <w:rFonts w:eastAsia="Times New Roman" w:cstheme="minorHAnsi"/>
          <w:color w:val="000000"/>
          <w:sz w:val="22"/>
          <w:szCs w:val="22"/>
        </w:rPr>
      </w:pPr>
      <w:r w:rsidRPr="0036404E">
        <w:rPr>
          <w:rFonts w:eastAsia="Times New Roman" w:cstheme="minorHAnsi"/>
          <w:color w:val="000000"/>
          <w:sz w:val="22"/>
          <w:szCs w:val="22"/>
        </w:rPr>
        <w:t>Welcome to the Third Sunday in Easter. The gospel story for this Sunday comes from Luke’s Gospel and tells us about an encounter between the Risen Jesus and two disciples. Just like Mary in the Garden</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the disciples d</w:t>
      </w:r>
      <w:r w:rsidRPr="0036404E">
        <w:rPr>
          <w:rFonts w:eastAsia="Times New Roman" w:cstheme="minorHAnsi"/>
          <w:color w:val="000000"/>
          <w:sz w:val="22"/>
          <w:szCs w:val="22"/>
        </w:rPr>
        <w:t>id</w:t>
      </w:r>
      <w:r w:rsidRPr="0036404E">
        <w:rPr>
          <w:rFonts w:eastAsia="Times New Roman" w:cstheme="minorHAnsi"/>
          <w:color w:val="000000"/>
          <w:sz w:val="22"/>
          <w:szCs w:val="22"/>
        </w:rPr>
        <w:t xml:space="preserve"> not immediately recognize Jesus as they are walking and talking with him. Even as the conversation grew deeper in an exploration of the scriptures and the </w:t>
      </w:r>
      <w:proofErr w:type="gramStart"/>
      <w:r w:rsidRPr="0036404E">
        <w:rPr>
          <w:rFonts w:eastAsia="Times New Roman" w:cstheme="minorHAnsi"/>
          <w:color w:val="000000"/>
          <w:sz w:val="22"/>
          <w:szCs w:val="22"/>
        </w:rPr>
        <w:t>M</w:t>
      </w:r>
      <w:r w:rsidRPr="0036404E">
        <w:rPr>
          <w:rFonts w:eastAsia="Times New Roman" w:cstheme="minorHAnsi"/>
          <w:color w:val="000000"/>
          <w:sz w:val="22"/>
          <w:szCs w:val="22"/>
        </w:rPr>
        <w:t>essiah</w:t>
      </w:r>
      <w:proofErr w:type="gramEnd"/>
      <w:r w:rsidRPr="0036404E">
        <w:rPr>
          <w:rFonts w:eastAsia="Times New Roman" w:cstheme="minorHAnsi"/>
          <w:color w:val="000000"/>
          <w:sz w:val="22"/>
          <w:szCs w:val="22"/>
        </w:rPr>
        <w:t xml:space="preserve"> they didn’t recognize Jesus. They were amazed and excited at the words this strange person was sharing with </w:t>
      </w:r>
      <w:proofErr w:type="gramStart"/>
      <w:r w:rsidRPr="0036404E">
        <w:rPr>
          <w:rFonts w:eastAsia="Times New Roman" w:cstheme="minorHAnsi"/>
          <w:color w:val="000000"/>
          <w:sz w:val="22"/>
          <w:szCs w:val="22"/>
        </w:rPr>
        <w:t>them</w:t>
      </w:r>
      <w:proofErr w:type="gramEnd"/>
      <w:r w:rsidRPr="0036404E">
        <w:rPr>
          <w:rFonts w:eastAsia="Times New Roman" w:cstheme="minorHAnsi"/>
          <w:color w:val="000000"/>
          <w:sz w:val="22"/>
          <w:szCs w:val="22"/>
        </w:rPr>
        <w:t xml:space="preserve"> yet they still didn’t recognize Jesus. The story goes on to tell us that it</w:t>
      </w:r>
      <w:r w:rsidRPr="0036404E">
        <w:rPr>
          <w:rFonts w:eastAsia="Times New Roman" w:cstheme="minorHAnsi"/>
          <w:color w:val="1F497D"/>
          <w:sz w:val="22"/>
          <w:szCs w:val="22"/>
        </w:rPr>
        <w:t> is</w:t>
      </w:r>
      <w:r w:rsidRPr="0036404E">
        <w:rPr>
          <w:rFonts w:eastAsia="Times New Roman" w:cstheme="minorHAnsi"/>
          <w:color w:val="000000"/>
          <w:sz w:val="22"/>
          <w:szCs w:val="22"/>
        </w:rPr>
        <w:t xml:space="preserve"> not until Jesus breaks the bread that recognition </w:t>
      </w:r>
      <w:proofErr w:type="gramStart"/>
      <w:r w:rsidRPr="0036404E">
        <w:rPr>
          <w:rFonts w:eastAsia="Times New Roman" w:cstheme="minorHAnsi"/>
          <w:color w:val="000000"/>
          <w:sz w:val="22"/>
          <w:szCs w:val="22"/>
        </w:rPr>
        <w:t>comes</w:t>
      </w:r>
      <w:proofErr w:type="gramEnd"/>
      <w:r w:rsidRPr="0036404E">
        <w:rPr>
          <w:rFonts w:eastAsia="Times New Roman" w:cstheme="minorHAnsi"/>
          <w:color w:val="000000"/>
          <w:sz w:val="22"/>
          <w:szCs w:val="22"/>
        </w:rPr>
        <w:t xml:space="preserve"> and the disciples realize who he is and run to tell other disciples of their experience.</w:t>
      </w:r>
    </w:p>
    <w:p w14:paraId="2F1571BF" w14:textId="77777777" w:rsidR="0036404E" w:rsidRPr="0036404E" w:rsidRDefault="0036404E" w:rsidP="0036404E">
      <w:pPr>
        <w:spacing w:line="253" w:lineRule="atLeast"/>
        <w:ind w:left="0"/>
        <w:rPr>
          <w:rFonts w:eastAsia="Times New Roman" w:cstheme="minorHAnsi"/>
          <w:color w:val="000000"/>
          <w:sz w:val="22"/>
          <w:szCs w:val="22"/>
        </w:rPr>
      </w:pPr>
    </w:p>
    <w:p w14:paraId="1319118A" w14:textId="6492FB82" w:rsidR="0036404E" w:rsidRPr="0036404E" w:rsidRDefault="0036404E" w:rsidP="0036404E">
      <w:pPr>
        <w:spacing w:line="253" w:lineRule="atLeast"/>
        <w:ind w:left="0"/>
        <w:rPr>
          <w:rFonts w:eastAsia="Times New Roman" w:cstheme="minorHAnsi"/>
          <w:color w:val="000000"/>
          <w:sz w:val="22"/>
          <w:szCs w:val="22"/>
        </w:rPr>
      </w:pPr>
      <w:r w:rsidRPr="0036404E">
        <w:rPr>
          <w:rFonts w:eastAsia="Times New Roman" w:cstheme="minorHAnsi"/>
          <w:color w:val="000000"/>
          <w:sz w:val="22"/>
          <w:szCs w:val="22"/>
        </w:rPr>
        <w:t>It is indeed easy to talk about our faith. You can know the bible and the teachings of the Jesus and the prophets.  We can say that we love everyone. Ultimately</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though</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the proof of all this talk is in our actions. Do our actions reflect our words? </w:t>
      </w:r>
    </w:p>
    <w:p w14:paraId="055E2C9B" w14:textId="77777777" w:rsidR="0036404E" w:rsidRPr="0036404E" w:rsidRDefault="0036404E" w:rsidP="0036404E">
      <w:pPr>
        <w:spacing w:line="253" w:lineRule="atLeast"/>
        <w:ind w:left="0"/>
        <w:rPr>
          <w:rFonts w:eastAsia="Times New Roman" w:cstheme="minorHAnsi"/>
          <w:color w:val="000000"/>
          <w:sz w:val="22"/>
          <w:szCs w:val="22"/>
        </w:rPr>
      </w:pPr>
    </w:p>
    <w:p w14:paraId="43C2A8D5" w14:textId="5E231212" w:rsidR="0036404E" w:rsidRPr="0036404E" w:rsidRDefault="0036404E" w:rsidP="0036404E">
      <w:pPr>
        <w:spacing w:line="253" w:lineRule="atLeast"/>
        <w:ind w:left="0"/>
        <w:rPr>
          <w:rFonts w:eastAsia="Times New Roman" w:cstheme="minorHAnsi"/>
          <w:color w:val="000000"/>
          <w:sz w:val="22"/>
          <w:szCs w:val="22"/>
        </w:rPr>
      </w:pPr>
      <w:r w:rsidRPr="0036404E">
        <w:rPr>
          <w:rFonts w:eastAsia="Times New Roman" w:cstheme="minorHAnsi"/>
          <w:color w:val="000000"/>
          <w:sz w:val="22"/>
          <w:szCs w:val="22"/>
        </w:rPr>
        <w:t>During Jesus</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ministry he not only spoke of God’s love for everyone</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he showed God’s love for everyone by breaking bread with everyone. To break bread, to share a meal with someone is to acknowledge them as a person, and beloved of God.</w:t>
      </w:r>
    </w:p>
    <w:p w14:paraId="7A3F9A33" w14:textId="77777777" w:rsidR="0036404E" w:rsidRPr="0036404E" w:rsidRDefault="0036404E" w:rsidP="0036404E">
      <w:pPr>
        <w:spacing w:line="253" w:lineRule="atLeast"/>
        <w:ind w:left="0"/>
        <w:rPr>
          <w:rFonts w:eastAsia="Times New Roman" w:cstheme="minorHAnsi"/>
          <w:color w:val="000000"/>
          <w:sz w:val="22"/>
          <w:szCs w:val="22"/>
        </w:rPr>
      </w:pPr>
    </w:p>
    <w:p w14:paraId="1DD3DB15" w14:textId="750B9920" w:rsidR="0036404E" w:rsidRPr="0036404E" w:rsidRDefault="0036404E" w:rsidP="0036404E">
      <w:pPr>
        <w:spacing w:line="253" w:lineRule="atLeast"/>
        <w:ind w:left="0"/>
        <w:rPr>
          <w:rFonts w:eastAsia="Times New Roman" w:cstheme="minorHAnsi"/>
          <w:color w:val="000000"/>
          <w:sz w:val="22"/>
          <w:szCs w:val="22"/>
        </w:rPr>
      </w:pPr>
      <w:r w:rsidRPr="0036404E">
        <w:rPr>
          <w:rFonts w:eastAsia="Times New Roman" w:cstheme="minorHAnsi"/>
          <w:color w:val="000000"/>
          <w:sz w:val="22"/>
          <w:szCs w:val="22"/>
        </w:rPr>
        <w:t>For Jesus</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sharing a meal with people who were deemed outcasts, marginal or sinners was proof of his love for them. </w:t>
      </w:r>
    </w:p>
    <w:p w14:paraId="32FAA993" w14:textId="77777777" w:rsidR="0036404E" w:rsidRPr="0036404E" w:rsidRDefault="0036404E" w:rsidP="0036404E">
      <w:pPr>
        <w:spacing w:line="253" w:lineRule="atLeast"/>
        <w:ind w:left="0"/>
        <w:rPr>
          <w:rFonts w:eastAsia="Times New Roman" w:cstheme="minorHAnsi"/>
          <w:color w:val="000000"/>
          <w:sz w:val="22"/>
          <w:szCs w:val="22"/>
        </w:rPr>
      </w:pPr>
    </w:p>
    <w:p w14:paraId="63887717" w14:textId="4C351E50" w:rsidR="0036404E" w:rsidRPr="0036404E" w:rsidRDefault="0036404E" w:rsidP="0036404E">
      <w:pPr>
        <w:spacing w:line="253" w:lineRule="atLeast"/>
        <w:ind w:left="0"/>
        <w:rPr>
          <w:rFonts w:eastAsia="Times New Roman" w:cstheme="minorHAnsi"/>
          <w:color w:val="000000"/>
          <w:sz w:val="22"/>
          <w:szCs w:val="22"/>
        </w:rPr>
      </w:pPr>
      <w:r w:rsidRPr="0036404E">
        <w:rPr>
          <w:rFonts w:eastAsia="Times New Roman" w:cstheme="minorHAnsi"/>
          <w:color w:val="000000"/>
          <w:sz w:val="22"/>
          <w:szCs w:val="22"/>
        </w:rPr>
        <w:t>As soon as Jesus broke the bread the disciples recognize</w:t>
      </w:r>
      <w:r w:rsidRPr="0036404E">
        <w:rPr>
          <w:rFonts w:eastAsia="Times New Roman" w:cstheme="minorHAnsi"/>
          <w:color w:val="1F497D"/>
          <w:sz w:val="22"/>
          <w:szCs w:val="22"/>
        </w:rPr>
        <w:t>d</w:t>
      </w:r>
      <w:r w:rsidRPr="0036404E">
        <w:rPr>
          <w:rFonts w:eastAsia="Times New Roman" w:cstheme="minorHAnsi"/>
          <w:color w:val="000000"/>
          <w:sz w:val="22"/>
          <w:szCs w:val="22"/>
        </w:rPr>
        <w:t> him</w:t>
      </w:r>
      <w:r w:rsidRPr="0036404E">
        <w:rPr>
          <w:rFonts w:eastAsia="Times New Roman" w:cstheme="minorHAnsi"/>
          <w:color w:val="000000"/>
          <w:sz w:val="22"/>
          <w:szCs w:val="22"/>
        </w:rPr>
        <w:t>,</w:t>
      </w:r>
      <w:r w:rsidRPr="0036404E">
        <w:rPr>
          <w:rFonts w:eastAsia="Times New Roman" w:cstheme="minorHAnsi"/>
          <w:color w:val="000000"/>
          <w:sz w:val="22"/>
          <w:szCs w:val="22"/>
        </w:rPr>
        <w:t xml:space="preserve"> because they remembered all of the times Jesus had broken bread with those deemed unworthy and used those occasions to </w:t>
      </w:r>
      <w:proofErr w:type="gramStart"/>
      <w:r w:rsidRPr="0036404E">
        <w:rPr>
          <w:rFonts w:eastAsia="Times New Roman" w:cstheme="minorHAnsi"/>
          <w:color w:val="000000"/>
          <w:sz w:val="22"/>
          <w:szCs w:val="22"/>
        </w:rPr>
        <w:t>enact,  to</w:t>
      </w:r>
      <w:proofErr w:type="gramEnd"/>
      <w:r w:rsidRPr="0036404E">
        <w:rPr>
          <w:rFonts w:eastAsia="Times New Roman" w:cstheme="minorHAnsi"/>
          <w:color w:val="000000"/>
          <w:sz w:val="22"/>
          <w:szCs w:val="22"/>
        </w:rPr>
        <w:t xml:space="preserve"> incarnate, to provide a concrete example of God’s love for all people.</w:t>
      </w:r>
    </w:p>
    <w:p w14:paraId="136EC919" w14:textId="77777777" w:rsidR="0036404E" w:rsidRPr="0036404E" w:rsidRDefault="0036404E" w:rsidP="0036404E">
      <w:pPr>
        <w:ind w:left="0"/>
        <w:rPr>
          <w:rFonts w:eastAsia="Times New Roman" w:cstheme="minorHAnsi"/>
          <w:color w:val="000000"/>
          <w:sz w:val="22"/>
          <w:szCs w:val="22"/>
        </w:rPr>
      </w:pPr>
    </w:p>
    <w:p w14:paraId="054D8B9F" w14:textId="2CD8C79E"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As we hear this story this Sunday may we commit ourselves to honest introspection and ask ourselves if our actions are a reflection of what we say we believe.</w:t>
      </w:r>
    </w:p>
    <w:p w14:paraId="0AF1F336"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F497D"/>
          <w:sz w:val="22"/>
          <w:szCs w:val="22"/>
        </w:rPr>
        <w:t> </w:t>
      </w:r>
    </w:p>
    <w:p w14:paraId="7F0C04AD"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See you all on Sunday,</w:t>
      </w:r>
    </w:p>
    <w:p w14:paraId="0B1C6B8B"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F497D"/>
          <w:sz w:val="22"/>
          <w:szCs w:val="22"/>
        </w:rPr>
        <w:t> </w:t>
      </w:r>
    </w:p>
    <w:p w14:paraId="5C566F5D"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Armand</w:t>
      </w:r>
    </w:p>
    <w:p w14:paraId="7AFB21A4"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6803311B" w14:textId="77777777" w:rsidR="0036404E" w:rsidRPr="0036404E" w:rsidRDefault="0036404E">
      <w:pPr>
        <w:rPr>
          <w:rFonts w:eastAsia="Times New Roman" w:cstheme="minorHAnsi"/>
          <w:b/>
          <w:bCs/>
          <w:color w:val="000000"/>
          <w:sz w:val="22"/>
          <w:szCs w:val="22"/>
          <w:u w:val="single"/>
        </w:rPr>
      </w:pPr>
      <w:r w:rsidRPr="0036404E">
        <w:rPr>
          <w:rFonts w:eastAsia="Times New Roman" w:cstheme="minorHAnsi"/>
          <w:b/>
          <w:bCs/>
          <w:color w:val="000000"/>
          <w:sz w:val="22"/>
          <w:szCs w:val="22"/>
          <w:u w:val="single"/>
        </w:rPr>
        <w:br w:type="page"/>
      </w:r>
    </w:p>
    <w:p w14:paraId="0F468F23" w14:textId="1C258F9D"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lastRenderedPageBreak/>
        <w:t xml:space="preserve">What You will Find </w:t>
      </w:r>
      <w:proofErr w:type="gramStart"/>
      <w:r w:rsidRPr="0036404E">
        <w:rPr>
          <w:rFonts w:eastAsia="Times New Roman" w:cstheme="minorHAnsi"/>
          <w:b/>
          <w:bCs/>
          <w:color w:val="000000"/>
          <w:sz w:val="22"/>
          <w:szCs w:val="22"/>
          <w:u w:val="single"/>
        </w:rPr>
        <w:t>In</w:t>
      </w:r>
      <w:proofErr w:type="gramEnd"/>
      <w:r w:rsidRPr="0036404E">
        <w:rPr>
          <w:rFonts w:eastAsia="Times New Roman" w:cstheme="minorHAnsi"/>
          <w:b/>
          <w:bCs/>
          <w:color w:val="000000"/>
          <w:sz w:val="22"/>
          <w:szCs w:val="22"/>
          <w:u w:val="single"/>
        </w:rPr>
        <w:t xml:space="preserve"> The Announcements</w:t>
      </w:r>
    </w:p>
    <w:p w14:paraId="20EDDD40"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Your Invitation to our Sunday Zoom Service</w:t>
      </w:r>
    </w:p>
    <w:p w14:paraId="604DA82E"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Some Notes about this Sunday’s Service</w:t>
      </w:r>
    </w:p>
    <w:p w14:paraId="1E39D4F0"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An Invitation to A Zoom Coffee Time Next Week</w:t>
      </w:r>
    </w:p>
    <w:p w14:paraId="2BAAC811" w14:textId="3E51FDA0"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xml:space="preserve">A Word </w:t>
      </w:r>
      <w:r w:rsidRPr="0036404E">
        <w:rPr>
          <w:rFonts w:eastAsia="Times New Roman" w:cstheme="minorHAnsi"/>
          <w:color w:val="000000"/>
          <w:sz w:val="22"/>
          <w:szCs w:val="22"/>
        </w:rPr>
        <w:t>f</w:t>
      </w:r>
      <w:r w:rsidRPr="0036404E">
        <w:rPr>
          <w:rFonts w:eastAsia="Times New Roman" w:cstheme="minorHAnsi"/>
          <w:color w:val="000000"/>
          <w:sz w:val="22"/>
          <w:szCs w:val="22"/>
        </w:rPr>
        <w:t>rom the Finance Committee</w:t>
      </w:r>
    </w:p>
    <w:p w14:paraId="51C9F596"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Links to Music and Prayers </w:t>
      </w:r>
    </w:p>
    <w:p w14:paraId="4BDF6B49"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5523A9A8"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54307F93"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t xml:space="preserve">Your Invitation to Our Sunday </w:t>
      </w:r>
      <w:proofErr w:type="gramStart"/>
      <w:r w:rsidRPr="0036404E">
        <w:rPr>
          <w:rFonts w:eastAsia="Times New Roman" w:cstheme="minorHAnsi"/>
          <w:b/>
          <w:bCs/>
          <w:color w:val="000000"/>
          <w:sz w:val="22"/>
          <w:szCs w:val="22"/>
          <w:u w:val="single"/>
        </w:rPr>
        <w:t>Morning  Zoom</w:t>
      </w:r>
      <w:proofErr w:type="gramEnd"/>
      <w:r w:rsidRPr="0036404E">
        <w:rPr>
          <w:rFonts w:eastAsia="Times New Roman" w:cstheme="minorHAnsi"/>
          <w:b/>
          <w:bCs/>
          <w:color w:val="000000"/>
          <w:sz w:val="22"/>
          <w:szCs w:val="22"/>
          <w:u w:val="single"/>
        </w:rPr>
        <w:t xml:space="preserve"> Service</w:t>
      </w:r>
      <w:r w:rsidRPr="0036404E">
        <w:rPr>
          <w:rFonts w:eastAsia="Times New Roman" w:cstheme="minorHAnsi"/>
          <w:b/>
          <w:bCs/>
          <w:color w:val="000000"/>
          <w:sz w:val="22"/>
          <w:szCs w:val="22"/>
        </w:rPr>
        <w:t> </w:t>
      </w:r>
    </w:p>
    <w:p w14:paraId="051DC154" w14:textId="618E698A" w:rsidR="0036404E" w:rsidRPr="0036404E" w:rsidRDefault="0036404E" w:rsidP="0036404E">
      <w:pPr>
        <w:ind w:left="0"/>
        <w:rPr>
          <w:rFonts w:cstheme="minorHAnsi"/>
          <w:sz w:val="22"/>
          <w:szCs w:val="22"/>
        </w:rPr>
      </w:pPr>
      <w:r w:rsidRPr="0036404E">
        <w:rPr>
          <w:rFonts w:eastAsia="Times New Roman" w:cstheme="minorHAnsi"/>
          <w:color w:val="000000"/>
          <w:sz w:val="22"/>
          <w:szCs w:val="22"/>
        </w:rPr>
        <w:t xml:space="preserve">Email or phone Armand for a link to the service: </w:t>
      </w:r>
      <w:r w:rsidRPr="0036404E">
        <w:rPr>
          <w:rFonts w:cstheme="minorHAnsi"/>
          <w:sz w:val="22"/>
          <w:szCs w:val="22"/>
        </w:rPr>
        <w:t>summerlandrev@shaw.ca</w:t>
      </w:r>
    </w:p>
    <w:p w14:paraId="33C7E3CF"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167B4CAD"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t>Notes About the Sunday Service</w:t>
      </w:r>
    </w:p>
    <w:p w14:paraId="13393F79" w14:textId="2D292B76"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1.</w:t>
      </w:r>
      <w:r>
        <w:rPr>
          <w:rFonts w:eastAsia="Times New Roman" w:cstheme="minorHAnsi"/>
          <w:color w:val="000000"/>
          <w:sz w:val="22"/>
          <w:szCs w:val="22"/>
        </w:rPr>
        <w:t xml:space="preserve"> </w:t>
      </w:r>
      <w:r w:rsidRPr="0036404E">
        <w:rPr>
          <w:rFonts w:eastAsia="Times New Roman" w:cstheme="minorHAnsi"/>
          <w:color w:val="000000"/>
          <w:sz w:val="22"/>
          <w:szCs w:val="22"/>
        </w:rPr>
        <w:t>You are invited to light a candle where you are at the same time as the candle is lighted in the service.</w:t>
      </w:r>
    </w:p>
    <w:p w14:paraId="1644C865" w14:textId="1718CACF"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2.</w:t>
      </w:r>
      <w:r>
        <w:rPr>
          <w:rFonts w:eastAsia="Times New Roman" w:cstheme="minorHAnsi"/>
          <w:color w:val="000000"/>
          <w:sz w:val="22"/>
          <w:szCs w:val="22"/>
        </w:rPr>
        <w:t xml:space="preserve"> </w:t>
      </w:r>
      <w:r w:rsidRPr="0036404E">
        <w:rPr>
          <w:rFonts w:eastAsia="Times New Roman" w:cstheme="minorHAnsi"/>
          <w:color w:val="000000"/>
          <w:sz w:val="22"/>
          <w:szCs w:val="22"/>
        </w:rPr>
        <w:t>This Sunday we will share in a Virtual Communion Service.</w:t>
      </w:r>
    </w:p>
    <w:p w14:paraId="67C89073" w14:textId="77777777" w:rsidR="0036404E" w:rsidRPr="0036404E" w:rsidRDefault="0036404E" w:rsidP="0036404E">
      <w:pPr>
        <w:ind w:left="720"/>
        <w:rPr>
          <w:rFonts w:eastAsia="Times New Roman" w:cstheme="minorHAnsi"/>
          <w:color w:val="000000"/>
          <w:sz w:val="22"/>
          <w:szCs w:val="22"/>
        </w:rPr>
      </w:pPr>
      <w:r w:rsidRPr="0036404E">
        <w:rPr>
          <w:rFonts w:eastAsia="Times New Roman" w:cstheme="minorHAnsi"/>
          <w:color w:val="000000"/>
          <w:sz w:val="22"/>
          <w:szCs w:val="22"/>
        </w:rPr>
        <w:t xml:space="preserve">To participate in communion please have some bread (bread, soda cracker, rice crackers, muffin, cookie etc.) and juice (any kind, water, wine, </w:t>
      </w:r>
      <w:proofErr w:type="spellStart"/>
      <w:r w:rsidRPr="0036404E">
        <w:rPr>
          <w:rFonts w:eastAsia="Times New Roman" w:cstheme="minorHAnsi"/>
          <w:color w:val="000000"/>
          <w:sz w:val="22"/>
          <w:szCs w:val="22"/>
        </w:rPr>
        <w:t>etc</w:t>
      </w:r>
      <w:proofErr w:type="spellEnd"/>
      <w:r w:rsidRPr="0036404E">
        <w:rPr>
          <w:rFonts w:eastAsia="Times New Roman" w:cstheme="minorHAnsi"/>
          <w:color w:val="000000"/>
          <w:sz w:val="22"/>
          <w:szCs w:val="22"/>
        </w:rPr>
        <w:t>) available where you are watching the service from. Be sure to gather these items before the service so that they are available at Communion time.</w:t>
      </w:r>
    </w:p>
    <w:p w14:paraId="145A69BE" w14:textId="29E71B8A"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3.</w:t>
      </w:r>
      <w:r>
        <w:rPr>
          <w:rFonts w:eastAsia="Times New Roman" w:cstheme="minorHAnsi"/>
          <w:color w:val="000000"/>
          <w:sz w:val="22"/>
          <w:szCs w:val="22"/>
        </w:rPr>
        <w:t xml:space="preserve"> </w:t>
      </w:r>
      <w:r w:rsidRPr="0036404E">
        <w:rPr>
          <w:rFonts w:eastAsia="Times New Roman" w:cstheme="minorHAnsi"/>
          <w:color w:val="000000"/>
          <w:sz w:val="22"/>
          <w:szCs w:val="22"/>
        </w:rPr>
        <w:t>Once again we will be using the Break</w:t>
      </w:r>
      <w:r>
        <w:rPr>
          <w:rFonts w:eastAsia="Times New Roman" w:cstheme="minorHAnsi"/>
          <w:color w:val="000000"/>
          <w:sz w:val="22"/>
          <w:szCs w:val="22"/>
        </w:rPr>
        <w:t>o</w:t>
      </w:r>
      <w:r w:rsidRPr="0036404E">
        <w:rPr>
          <w:rFonts w:eastAsia="Times New Roman" w:cstheme="minorHAnsi"/>
          <w:color w:val="000000"/>
          <w:sz w:val="22"/>
          <w:szCs w:val="22"/>
        </w:rPr>
        <w:t>ut Rooms after the service for our coffee/community time</w:t>
      </w:r>
    </w:p>
    <w:p w14:paraId="6B9748F4" w14:textId="22183E3F"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4.</w:t>
      </w:r>
      <w:r>
        <w:rPr>
          <w:rFonts w:eastAsia="Times New Roman" w:cstheme="minorHAnsi"/>
          <w:color w:val="000000"/>
          <w:sz w:val="22"/>
          <w:szCs w:val="22"/>
        </w:rPr>
        <w:t xml:space="preserve"> </w:t>
      </w:r>
      <w:r w:rsidRPr="0036404E">
        <w:rPr>
          <w:rFonts w:eastAsia="Times New Roman" w:cstheme="minorHAnsi"/>
          <w:color w:val="000000"/>
          <w:sz w:val="22"/>
          <w:szCs w:val="22"/>
        </w:rPr>
        <w:t>You can begin joining the Service at 9:45am and use the time before the service to say high to others</w:t>
      </w:r>
    </w:p>
    <w:p w14:paraId="25D6BBEB"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39F3E2D7"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t>An Invitation to Gather for Coffee Via Zoom</w:t>
      </w:r>
    </w:p>
    <w:p w14:paraId="5C521BFC"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You are invited to a Zoom Coffee Time next Tuesday April 28 from 10am – 11am.</w:t>
      </w:r>
    </w:p>
    <w:p w14:paraId="55087022"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The Zoom information will come out in an email on Monday.</w:t>
      </w:r>
    </w:p>
    <w:p w14:paraId="3FC29D2C"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Come along and chat with your friends.</w:t>
      </w:r>
    </w:p>
    <w:p w14:paraId="28146C24"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32855BAC" w14:textId="2123309D"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t xml:space="preserve">A Word </w:t>
      </w:r>
      <w:r w:rsidRPr="0036404E">
        <w:rPr>
          <w:rFonts w:eastAsia="Times New Roman" w:cstheme="minorHAnsi"/>
          <w:b/>
          <w:bCs/>
          <w:color w:val="000000"/>
          <w:sz w:val="22"/>
          <w:szCs w:val="22"/>
          <w:u w:val="single"/>
        </w:rPr>
        <w:t>f</w:t>
      </w:r>
      <w:r w:rsidRPr="0036404E">
        <w:rPr>
          <w:rFonts w:eastAsia="Times New Roman" w:cstheme="minorHAnsi"/>
          <w:b/>
          <w:bCs/>
          <w:color w:val="000000"/>
          <w:sz w:val="22"/>
          <w:szCs w:val="22"/>
          <w:u w:val="single"/>
        </w:rPr>
        <w:t>rom the Finance Committee</w:t>
      </w:r>
    </w:p>
    <w:p w14:paraId="5A6896F0" w14:textId="77777777" w:rsidR="0036404E" w:rsidRDefault="0036404E" w:rsidP="0036404E">
      <w:pPr>
        <w:ind w:left="0"/>
        <w:rPr>
          <w:rFonts w:eastAsia="Times New Roman" w:cstheme="minorHAnsi"/>
          <w:color w:val="000000"/>
          <w:sz w:val="22"/>
          <w:szCs w:val="22"/>
        </w:rPr>
      </w:pPr>
      <w:proofErr w:type="gramStart"/>
      <w:r w:rsidRPr="0036404E">
        <w:rPr>
          <w:rFonts w:eastAsia="Times New Roman" w:cstheme="minorHAnsi"/>
          <w:color w:val="000000"/>
          <w:sz w:val="22"/>
          <w:szCs w:val="22"/>
        </w:rPr>
        <w:t>Thanks</w:t>
      </w:r>
      <w:proofErr w:type="gramEnd"/>
      <w:r w:rsidRPr="0036404E">
        <w:rPr>
          <w:rFonts w:eastAsia="Times New Roman" w:cstheme="minorHAnsi"/>
          <w:color w:val="000000"/>
          <w:sz w:val="22"/>
          <w:szCs w:val="22"/>
        </w:rPr>
        <w:t xml:space="preserve"> so much to those of you who have continued to make your donations to the church. </w:t>
      </w:r>
    </w:p>
    <w:p w14:paraId="411AB0F9" w14:textId="3C245F4B" w:rsidR="0036404E" w:rsidRPr="0036404E" w:rsidRDefault="0036404E" w:rsidP="0036404E">
      <w:pPr>
        <w:ind w:left="0"/>
        <w:rPr>
          <w:rFonts w:eastAsia="Times New Roman" w:cstheme="minorHAnsi"/>
          <w:color w:val="000000"/>
          <w:sz w:val="22"/>
          <w:szCs w:val="22"/>
        </w:rPr>
      </w:pPr>
      <w:r w:rsidRPr="0036404E">
        <w:rPr>
          <w:rFonts w:eastAsia="Times New Roman" w:cstheme="minorHAnsi"/>
          <w:i/>
          <w:iCs/>
          <w:color w:val="000000"/>
          <w:sz w:val="22"/>
          <w:szCs w:val="22"/>
          <w:u w:val="single"/>
        </w:rPr>
        <w:t>We now have 2 new ways</w:t>
      </w:r>
      <w:r w:rsidRPr="0036404E">
        <w:rPr>
          <w:rFonts w:eastAsia="Times New Roman" w:cstheme="minorHAnsi"/>
          <w:color w:val="000000"/>
          <w:sz w:val="22"/>
          <w:szCs w:val="22"/>
        </w:rPr>
        <w:t> for you to continue your support of Summerland United Church. </w:t>
      </w:r>
    </w:p>
    <w:p w14:paraId="380411FB"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0F3295A4" w14:textId="77777777" w:rsidR="0036404E" w:rsidRPr="0036404E" w:rsidRDefault="0036404E" w:rsidP="0036404E">
      <w:pPr>
        <w:numPr>
          <w:ilvl w:val="0"/>
          <w:numId w:val="1"/>
        </w:numPr>
        <w:rPr>
          <w:rFonts w:eastAsia="Times New Roman" w:cstheme="minorHAnsi"/>
          <w:color w:val="000000"/>
          <w:sz w:val="22"/>
          <w:szCs w:val="22"/>
        </w:rPr>
      </w:pPr>
      <w:r w:rsidRPr="0036404E">
        <w:rPr>
          <w:rFonts w:eastAsia="Times New Roman" w:cstheme="minorHAnsi"/>
          <w:color w:val="000000"/>
          <w:sz w:val="22"/>
          <w:szCs w:val="22"/>
        </w:rPr>
        <w:t>The church is able to accept e-transfers directly from your bank. The email address you will need to  use if you choose this method is </w:t>
      </w:r>
      <w:hyperlink r:id="rId5" w:history="1">
        <w:r w:rsidRPr="0036404E">
          <w:rPr>
            <w:rFonts w:eastAsia="Times New Roman" w:cstheme="minorHAnsi"/>
            <w:color w:val="800080"/>
            <w:sz w:val="22"/>
            <w:szCs w:val="22"/>
            <w:u w:val="single"/>
          </w:rPr>
          <w:t>summerlandunitedfinance@shaw.ca</w:t>
        </w:r>
      </w:hyperlink>
    </w:p>
    <w:p w14:paraId="22A364AF"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715A5893" w14:textId="77777777" w:rsidR="0036404E" w:rsidRPr="0036404E" w:rsidRDefault="0036404E" w:rsidP="0036404E">
      <w:pPr>
        <w:numPr>
          <w:ilvl w:val="0"/>
          <w:numId w:val="2"/>
        </w:numPr>
        <w:rPr>
          <w:rFonts w:eastAsia="Times New Roman" w:cstheme="minorHAnsi"/>
          <w:color w:val="000000"/>
          <w:sz w:val="22"/>
          <w:szCs w:val="22"/>
        </w:rPr>
      </w:pPr>
      <w:r w:rsidRPr="0036404E">
        <w:rPr>
          <w:rFonts w:eastAsia="Times New Roman" w:cstheme="minorHAnsi"/>
          <w:color w:val="000000"/>
          <w:sz w:val="22"/>
          <w:szCs w:val="22"/>
        </w:rPr>
        <w:t>We can also accept donations through Canada Helps (they do take a 4% administrative fee). Use the Donate Button on our church website or log into CanadaHelps.org. Search for Summerland United Church. Click on “Learn More” and then click on the “Donate” button. Receipts for donations made through Canada Helps will be mailed from that organization. </w:t>
      </w:r>
    </w:p>
    <w:p w14:paraId="3204F8CA" w14:textId="77777777" w:rsidR="0036404E" w:rsidRPr="0036404E" w:rsidRDefault="0036404E" w:rsidP="0036404E">
      <w:pPr>
        <w:ind w:left="720"/>
        <w:rPr>
          <w:rFonts w:eastAsia="Times New Roman" w:cstheme="minorHAnsi"/>
          <w:color w:val="000000"/>
          <w:sz w:val="22"/>
          <w:szCs w:val="22"/>
        </w:rPr>
      </w:pPr>
      <w:r w:rsidRPr="0036404E">
        <w:rPr>
          <w:rFonts w:eastAsia="Times New Roman" w:cstheme="minorHAnsi"/>
          <w:color w:val="000000"/>
          <w:sz w:val="22"/>
          <w:szCs w:val="22"/>
        </w:rPr>
        <w:t> </w:t>
      </w:r>
    </w:p>
    <w:p w14:paraId="03C91AC1"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We also continue to welcome donations by:</w:t>
      </w:r>
    </w:p>
    <w:p w14:paraId="55140886" w14:textId="77777777" w:rsidR="0036404E" w:rsidRPr="0036404E" w:rsidRDefault="0036404E" w:rsidP="0036404E">
      <w:pPr>
        <w:numPr>
          <w:ilvl w:val="0"/>
          <w:numId w:val="3"/>
        </w:numPr>
        <w:rPr>
          <w:rFonts w:eastAsia="Times New Roman" w:cstheme="minorHAnsi"/>
          <w:color w:val="000000"/>
          <w:sz w:val="22"/>
          <w:szCs w:val="22"/>
        </w:rPr>
      </w:pPr>
      <w:r w:rsidRPr="0036404E">
        <w:rPr>
          <w:rFonts w:eastAsia="Times New Roman" w:cstheme="minorHAnsi"/>
          <w:color w:val="000000"/>
          <w:sz w:val="22"/>
          <w:szCs w:val="22"/>
        </w:rPr>
        <w:t>Mail to Summerland United Church, Box 155, Summerland BC, V0H 1Z8</w:t>
      </w:r>
    </w:p>
    <w:p w14:paraId="7C97CF2C" w14:textId="77777777" w:rsidR="0036404E" w:rsidRPr="0036404E" w:rsidRDefault="0036404E" w:rsidP="0036404E">
      <w:pPr>
        <w:numPr>
          <w:ilvl w:val="0"/>
          <w:numId w:val="3"/>
        </w:numPr>
        <w:rPr>
          <w:rFonts w:eastAsia="Times New Roman" w:cstheme="minorHAnsi"/>
          <w:color w:val="000000"/>
          <w:sz w:val="22"/>
          <w:szCs w:val="22"/>
        </w:rPr>
      </w:pPr>
      <w:r w:rsidRPr="0036404E">
        <w:rPr>
          <w:rFonts w:eastAsia="Times New Roman" w:cstheme="minorHAnsi"/>
          <w:color w:val="000000"/>
          <w:sz w:val="22"/>
          <w:szCs w:val="22"/>
        </w:rPr>
        <w:t>Leave in the drop box under the office window at the church</w:t>
      </w:r>
    </w:p>
    <w:p w14:paraId="66F3CAA9" w14:textId="77777777" w:rsidR="0036404E" w:rsidRPr="0036404E" w:rsidRDefault="0036404E" w:rsidP="0036404E">
      <w:pPr>
        <w:numPr>
          <w:ilvl w:val="0"/>
          <w:numId w:val="3"/>
        </w:numPr>
        <w:rPr>
          <w:rFonts w:eastAsia="Times New Roman" w:cstheme="minorHAnsi"/>
          <w:color w:val="000000"/>
          <w:sz w:val="22"/>
          <w:szCs w:val="22"/>
        </w:rPr>
      </w:pPr>
      <w:r w:rsidRPr="0036404E">
        <w:rPr>
          <w:rFonts w:eastAsia="Times New Roman" w:cstheme="minorHAnsi"/>
          <w:color w:val="000000"/>
          <w:sz w:val="22"/>
          <w:szCs w:val="22"/>
        </w:rPr>
        <w:t>Call Fred (250-494-2551) or Carol (250-494-3057) for pick-up</w:t>
      </w:r>
    </w:p>
    <w:p w14:paraId="31B2A304"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2920FC4E" w14:textId="77777777" w:rsidR="0036404E" w:rsidRPr="0036404E" w:rsidRDefault="0036404E">
      <w:pPr>
        <w:rPr>
          <w:rFonts w:eastAsia="Times New Roman" w:cstheme="minorHAnsi"/>
          <w:b/>
          <w:bCs/>
          <w:color w:val="000000"/>
          <w:sz w:val="22"/>
          <w:szCs w:val="22"/>
          <w:u w:val="single"/>
        </w:rPr>
      </w:pPr>
      <w:r w:rsidRPr="0036404E">
        <w:rPr>
          <w:rFonts w:eastAsia="Times New Roman" w:cstheme="minorHAnsi"/>
          <w:b/>
          <w:bCs/>
          <w:color w:val="000000"/>
          <w:sz w:val="22"/>
          <w:szCs w:val="22"/>
          <w:u w:val="single"/>
        </w:rPr>
        <w:br w:type="page"/>
      </w:r>
    </w:p>
    <w:p w14:paraId="2D24A054" w14:textId="5E0CB8F8" w:rsidR="0036404E" w:rsidRPr="0036404E" w:rsidRDefault="0036404E" w:rsidP="0036404E">
      <w:pPr>
        <w:ind w:left="0"/>
        <w:rPr>
          <w:rFonts w:eastAsia="Times New Roman" w:cstheme="minorHAnsi"/>
          <w:color w:val="000000"/>
          <w:sz w:val="22"/>
          <w:szCs w:val="22"/>
        </w:rPr>
      </w:pPr>
      <w:r w:rsidRPr="0036404E">
        <w:rPr>
          <w:rFonts w:eastAsia="Times New Roman" w:cstheme="minorHAnsi"/>
          <w:b/>
          <w:bCs/>
          <w:color w:val="000000"/>
          <w:sz w:val="22"/>
          <w:szCs w:val="22"/>
          <w:u w:val="single"/>
        </w:rPr>
        <w:lastRenderedPageBreak/>
        <w:t xml:space="preserve">Links </w:t>
      </w:r>
      <w:r w:rsidRPr="0036404E">
        <w:rPr>
          <w:rFonts w:eastAsia="Times New Roman" w:cstheme="minorHAnsi"/>
          <w:b/>
          <w:bCs/>
          <w:color w:val="000000"/>
          <w:sz w:val="22"/>
          <w:szCs w:val="22"/>
          <w:u w:val="single"/>
        </w:rPr>
        <w:t>t</w:t>
      </w:r>
      <w:r w:rsidRPr="0036404E">
        <w:rPr>
          <w:rFonts w:eastAsia="Times New Roman" w:cstheme="minorHAnsi"/>
          <w:b/>
          <w:bCs/>
          <w:color w:val="000000"/>
          <w:sz w:val="22"/>
          <w:szCs w:val="22"/>
          <w:u w:val="single"/>
        </w:rPr>
        <w:t>o Music and Prayers</w:t>
      </w:r>
    </w:p>
    <w:p w14:paraId="7127821E"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13B79D4E" w14:textId="717BF9A0"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A Link to a Prayers Page on the United Church of Canada Website </w:t>
      </w:r>
      <w:hyperlink r:id="rId6" w:history="1">
        <w:r w:rsidRPr="0036404E">
          <w:rPr>
            <w:rFonts w:eastAsia="Times New Roman" w:cstheme="minorHAnsi"/>
            <w:color w:val="800080"/>
            <w:sz w:val="22"/>
            <w:szCs w:val="22"/>
            <w:u w:val="single"/>
          </w:rPr>
          <w:t>https://www.united-church.ca/prayers</w:t>
        </w:r>
      </w:hyperlink>
    </w:p>
    <w:p w14:paraId="061A7C1A"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000000"/>
          <w:sz w:val="22"/>
          <w:szCs w:val="22"/>
        </w:rPr>
        <w:t> </w:t>
      </w:r>
    </w:p>
    <w:p w14:paraId="41179EDA"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shd w:val="clear" w:color="auto" w:fill="FFFFFF"/>
        </w:rPr>
        <w:t xml:space="preserve">A Prayer by Richard </w:t>
      </w:r>
      <w:proofErr w:type="spellStart"/>
      <w:r w:rsidRPr="0036404E">
        <w:rPr>
          <w:rFonts w:eastAsia="Times New Roman" w:cstheme="minorHAnsi"/>
          <w:color w:val="1D2129"/>
          <w:sz w:val="22"/>
          <w:szCs w:val="22"/>
          <w:shd w:val="clear" w:color="auto" w:fill="FFFFFF"/>
        </w:rPr>
        <w:t>Bott</w:t>
      </w:r>
      <w:proofErr w:type="spellEnd"/>
      <w:r w:rsidRPr="0036404E">
        <w:rPr>
          <w:rFonts w:eastAsia="Times New Roman" w:cstheme="minorHAnsi"/>
          <w:color w:val="1D2129"/>
          <w:sz w:val="22"/>
          <w:szCs w:val="22"/>
          <w:shd w:val="clear" w:color="auto" w:fill="FFFFFF"/>
        </w:rPr>
        <w:t xml:space="preserve"> the Moderator of the United Church of Canada </w:t>
      </w:r>
    </w:p>
    <w:p w14:paraId="4235EDE2"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shd w:val="clear" w:color="auto" w:fill="FFFFFF"/>
        </w:rPr>
        <w:t>For Sabbath pause,</w:t>
      </w:r>
      <w:r w:rsidRPr="0036404E">
        <w:rPr>
          <w:rFonts w:eastAsia="Times New Roman" w:cstheme="minorHAnsi"/>
          <w:color w:val="1D2129"/>
          <w:sz w:val="22"/>
          <w:szCs w:val="22"/>
        </w:rPr>
        <w:t> </w:t>
      </w:r>
      <w:r w:rsidRPr="0036404E">
        <w:rPr>
          <w:rFonts w:eastAsia="Times New Roman" w:cstheme="minorHAnsi"/>
          <w:color w:val="1D2129"/>
          <w:sz w:val="22"/>
          <w:szCs w:val="22"/>
          <w:shd w:val="clear" w:color="auto" w:fill="FFFFFF"/>
        </w:rPr>
        <w:t>thank you, God.</w:t>
      </w:r>
      <w:r w:rsidRPr="0036404E">
        <w:rPr>
          <w:rFonts w:eastAsia="Times New Roman" w:cstheme="minorHAnsi"/>
          <w:color w:val="1D2129"/>
          <w:sz w:val="22"/>
          <w:szCs w:val="22"/>
        </w:rPr>
        <w:br/>
      </w:r>
      <w:r w:rsidRPr="0036404E">
        <w:rPr>
          <w:rFonts w:eastAsia="Times New Roman" w:cstheme="minorHAnsi"/>
          <w:color w:val="1D2129"/>
          <w:sz w:val="22"/>
          <w:szCs w:val="22"/>
          <w:shd w:val="clear" w:color="auto" w:fill="FFFFFF"/>
        </w:rPr>
        <w:t>For my foolish flaws,</w:t>
      </w:r>
      <w:r w:rsidRPr="0036404E">
        <w:rPr>
          <w:rFonts w:eastAsia="Times New Roman" w:cstheme="minorHAnsi"/>
          <w:color w:val="1D2129"/>
          <w:sz w:val="22"/>
          <w:szCs w:val="22"/>
        </w:rPr>
        <w:t> </w:t>
      </w:r>
      <w:r w:rsidRPr="0036404E">
        <w:rPr>
          <w:rFonts w:eastAsia="Times New Roman" w:cstheme="minorHAnsi"/>
          <w:color w:val="1D2129"/>
          <w:sz w:val="22"/>
          <w:szCs w:val="22"/>
          <w:shd w:val="clear" w:color="auto" w:fill="FFFFFF"/>
        </w:rPr>
        <w:t>thank you, God.</w:t>
      </w:r>
      <w:r w:rsidRPr="0036404E">
        <w:rPr>
          <w:rFonts w:eastAsia="Times New Roman" w:cstheme="minorHAnsi"/>
          <w:color w:val="1D2129"/>
          <w:sz w:val="22"/>
          <w:szCs w:val="22"/>
        </w:rPr>
        <w:br/>
      </w:r>
      <w:r w:rsidRPr="0036404E">
        <w:rPr>
          <w:rFonts w:eastAsia="Times New Roman" w:cstheme="minorHAnsi"/>
          <w:color w:val="1D2129"/>
          <w:sz w:val="22"/>
          <w:szCs w:val="22"/>
          <w:shd w:val="clear" w:color="auto" w:fill="FFFFFF"/>
        </w:rPr>
        <w:t>For laughter's roar,</w:t>
      </w:r>
      <w:r w:rsidRPr="0036404E">
        <w:rPr>
          <w:rFonts w:eastAsia="Times New Roman" w:cstheme="minorHAnsi"/>
          <w:color w:val="1D2129"/>
          <w:sz w:val="22"/>
          <w:szCs w:val="22"/>
        </w:rPr>
        <w:t> thank you, God.</w:t>
      </w:r>
      <w:r w:rsidRPr="0036404E">
        <w:rPr>
          <w:rFonts w:eastAsia="Times New Roman" w:cstheme="minorHAnsi"/>
          <w:color w:val="1D2129"/>
          <w:sz w:val="22"/>
          <w:szCs w:val="22"/>
        </w:rPr>
        <w:br/>
        <w:t>For love's open door, thank you, God.</w:t>
      </w:r>
      <w:r w:rsidRPr="0036404E">
        <w:rPr>
          <w:rFonts w:eastAsia="Times New Roman" w:cstheme="minorHAnsi"/>
          <w:color w:val="1D2129"/>
          <w:sz w:val="22"/>
          <w:szCs w:val="22"/>
        </w:rPr>
        <w:br/>
        <w:t>For the night that sings,</w:t>
      </w:r>
      <w:r w:rsidRPr="0036404E">
        <w:rPr>
          <w:rFonts w:eastAsia="Times New Roman" w:cstheme="minorHAnsi"/>
          <w:color w:val="1D2129"/>
          <w:sz w:val="22"/>
          <w:szCs w:val="22"/>
        </w:rPr>
        <w:br/>
        <w:t>for the sleep it brings,</w:t>
      </w:r>
      <w:r w:rsidRPr="0036404E">
        <w:rPr>
          <w:rFonts w:eastAsia="Times New Roman" w:cstheme="minorHAnsi"/>
          <w:color w:val="1D2129"/>
          <w:sz w:val="22"/>
          <w:szCs w:val="22"/>
        </w:rPr>
        <w:br/>
        <w:t>for the breath,</w:t>
      </w:r>
      <w:r w:rsidRPr="0036404E">
        <w:rPr>
          <w:rFonts w:eastAsia="Times New Roman" w:cstheme="minorHAnsi"/>
          <w:color w:val="1D2129"/>
          <w:sz w:val="22"/>
          <w:szCs w:val="22"/>
        </w:rPr>
        <w:br/>
        <w:t>the life,</w:t>
      </w:r>
      <w:r w:rsidRPr="0036404E">
        <w:rPr>
          <w:rFonts w:eastAsia="Times New Roman" w:cstheme="minorHAnsi"/>
          <w:color w:val="1D2129"/>
          <w:sz w:val="22"/>
          <w:szCs w:val="22"/>
        </w:rPr>
        <w:br/>
        <w:t>in joy,</w:t>
      </w:r>
      <w:r w:rsidRPr="0036404E">
        <w:rPr>
          <w:rFonts w:eastAsia="Times New Roman" w:cstheme="minorHAnsi"/>
          <w:color w:val="1D2129"/>
          <w:sz w:val="22"/>
          <w:szCs w:val="22"/>
        </w:rPr>
        <w:br/>
        <w:t>in strife...</w:t>
      </w:r>
      <w:r w:rsidRPr="0036404E">
        <w:rPr>
          <w:rFonts w:eastAsia="Times New Roman" w:cstheme="minorHAnsi"/>
          <w:color w:val="1D2129"/>
          <w:sz w:val="22"/>
          <w:szCs w:val="22"/>
        </w:rPr>
        <w:br/>
        <w:t>thank you, God.</w:t>
      </w:r>
    </w:p>
    <w:p w14:paraId="29F3C507"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 </w:t>
      </w:r>
    </w:p>
    <w:p w14:paraId="07DA73CA"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Link to the Song “We Rise Again” </w:t>
      </w:r>
      <w:hyperlink r:id="rId7" w:history="1">
        <w:r w:rsidRPr="0036404E">
          <w:rPr>
            <w:rFonts w:eastAsia="Times New Roman" w:cstheme="minorHAnsi"/>
            <w:color w:val="800080"/>
            <w:sz w:val="22"/>
            <w:szCs w:val="22"/>
            <w:u w:val="single"/>
          </w:rPr>
          <w:t>https://www.youtube.com/watch?v=Dkwj1hppsrs</w:t>
        </w:r>
      </w:hyperlink>
    </w:p>
    <w:p w14:paraId="6298C27B"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 </w:t>
      </w:r>
    </w:p>
    <w:p w14:paraId="1969C812"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Link to the Song “The Prayer” </w:t>
      </w:r>
      <w:hyperlink r:id="rId8" w:history="1">
        <w:r w:rsidRPr="0036404E">
          <w:rPr>
            <w:rFonts w:eastAsia="Times New Roman" w:cstheme="minorHAnsi"/>
            <w:color w:val="800080"/>
            <w:sz w:val="22"/>
            <w:szCs w:val="22"/>
            <w:u w:val="single"/>
          </w:rPr>
          <w:t>https://www.youtube.com/watch?v=SfVrpafcELI</w:t>
        </w:r>
      </w:hyperlink>
    </w:p>
    <w:p w14:paraId="0A2D16C9"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 </w:t>
      </w:r>
    </w:p>
    <w:p w14:paraId="7ECFD1FE"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Link to the Song “Bridge Over Troubled Water” </w:t>
      </w:r>
      <w:hyperlink r:id="rId9" w:history="1">
        <w:r w:rsidRPr="0036404E">
          <w:rPr>
            <w:rFonts w:eastAsia="Times New Roman" w:cstheme="minorHAnsi"/>
            <w:color w:val="800080"/>
            <w:sz w:val="22"/>
            <w:szCs w:val="22"/>
            <w:u w:val="single"/>
          </w:rPr>
          <w:t>https://www.youtube.com/watch?v=WrcwRt6J32o</w:t>
        </w:r>
      </w:hyperlink>
    </w:p>
    <w:p w14:paraId="05B7E73A" w14:textId="77777777" w:rsidR="0036404E" w:rsidRPr="0036404E" w:rsidRDefault="0036404E" w:rsidP="0036404E">
      <w:pPr>
        <w:ind w:left="0"/>
        <w:rPr>
          <w:rFonts w:eastAsia="Times New Roman" w:cstheme="minorHAnsi"/>
          <w:color w:val="000000"/>
          <w:sz w:val="22"/>
          <w:szCs w:val="22"/>
        </w:rPr>
      </w:pPr>
      <w:r w:rsidRPr="0036404E">
        <w:rPr>
          <w:rFonts w:eastAsia="Times New Roman" w:cstheme="minorHAnsi"/>
          <w:color w:val="1D2129"/>
          <w:sz w:val="22"/>
          <w:szCs w:val="22"/>
        </w:rPr>
        <w:t> </w:t>
      </w:r>
    </w:p>
    <w:p w14:paraId="7B2E498C" w14:textId="77777777" w:rsidR="00E00B06" w:rsidRPr="0036404E" w:rsidRDefault="00E00B06">
      <w:pPr>
        <w:rPr>
          <w:rFonts w:cstheme="minorHAnsi"/>
          <w:sz w:val="22"/>
          <w:szCs w:val="22"/>
        </w:rPr>
      </w:pPr>
    </w:p>
    <w:sectPr w:rsidR="00E00B06" w:rsidRPr="0036404E"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93FBB"/>
    <w:multiLevelType w:val="multilevel"/>
    <w:tmpl w:val="31DA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9133D1"/>
    <w:multiLevelType w:val="multilevel"/>
    <w:tmpl w:val="3CF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A96370"/>
    <w:multiLevelType w:val="multilevel"/>
    <w:tmpl w:val="11D8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4E"/>
    <w:rsid w:val="001523EB"/>
    <w:rsid w:val="001C6C79"/>
    <w:rsid w:val="002025CE"/>
    <w:rsid w:val="0036404E"/>
    <w:rsid w:val="00365FED"/>
    <w:rsid w:val="004004F5"/>
    <w:rsid w:val="00543696"/>
    <w:rsid w:val="005B1F0A"/>
    <w:rsid w:val="005D1342"/>
    <w:rsid w:val="0084787E"/>
    <w:rsid w:val="009B136C"/>
    <w:rsid w:val="00A705B6"/>
    <w:rsid w:val="00AD1BA4"/>
    <w:rsid w:val="00AD5B9D"/>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5BD8D76"/>
  <w15:chartTrackingRefBased/>
  <w15:docId w15:val="{F6D92D15-C02F-3947-BE08-943B5CBC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404E"/>
  </w:style>
  <w:style w:type="character" w:styleId="Hyperlink">
    <w:name w:val="Hyperlink"/>
    <w:basedOn w:val="DefaultParagraphFont"/>
    <w:uiPriority w:val="99"/>
    <w:semiHidden/>
    <w:unhideWhenUsed/>
    <w:rsid w:val="0036404E"/>
    <w:rPr>
      <w:color w:val="0000FF"/>
      <w:u w:val="single"/>
    </w:rPr>
  </w:style>
  <w:style w:type="paragraph" w:styleId="ListParagraph">
    <w:name w:val="List Paragraph"/>
    <w:basedOn w:val="Normal"/>
    <w:uiPriority w:val="34"/>
    <w:qFormat/>
    <w:rsid w:val="0036404E"/>
    <w:pPr>
      <w:spacing w:before="100" w:beforeAutospacing="1" w:after="100" w:afterAutospacing="1"/>
      <w:ind w:left="0"/>
    </w:pPr>
    <w:rPr>
      <w:rFonts w:ascii="Times New Roman" w:eastAsia="Times New Roman" w:hAnsi="Times New Roman" w:cs="Times New Roman"/>
    </w:rPr>
  </w:style>
  <w:style w:type="character" w:customStyle="1" w:styleId="textexposedshow">
    <w:name w:val="textexposedshow"/>
    <w:basedOn w:val="DefaultParagraphFont"/>
    <w:rsid w:val="00364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02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fVrpafcELI" TargetMode="External"/><Relationship Id="rId3" Type="http://schemas.openxmlformats.org/officeDocument/2006/relationships/settings" Target="settings.xml"/><Relationship Id="rId7" Type="http://schemas.openxmlformats.org/officeDocument/2006/relationships/hyperlink" Target="https://www.youtube.com/watch?v=Dkwj1hpps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church.ca/prayers" TargetMode="External"/><Relationship Id="rId11" Type="http://schemas.openxmlformats.org/officeDocument/2006/relationships/theme" Target="theme/theme1.xml"/><Relationship Id="rId5" Type="http://schemas.openxmlformats.org/officeDocument/2006/relationships/hyperlink" Target="mailto:summerlandunitedfinance@shaw.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WrcwRt6J3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2020-04-24T02:39:00Z</dcterms:created>
  <dcterms:modified xsi:type="dcterms:W3CDTF">2020-04-24T02:46:00Z</dcterms:modified>
</cp:coreProperties>
</file>